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97" w:rsidRPr="004A1F29" w:rsidRDefault="0057615C" w:rsidP="0057615C">
      <w:pPr>
        <w:jc w:val="center"/>
        <w:rPr>
          <w:sz w:val="28"/>
          <w:szCs w:val="28"/>
        </w:rPr>
      </w:pPr>
      <w:bookmarkStart w:id="0" w:name="_GoBack"/>
      <w:bookmarkEnd w:id="0"/>
      <w:r w:rsidRPr="004A1F29">
        <w:rPr>
          <w:sz w:val="28"/>
          <w:szCs w:val="28"/>
        </w:rPr>
        <w:t>Family Child Care Provider Certificate Program SLO</w:t>
      </w:r>
    </w:p>
    <w:p w:rsidR="0057615C" w:rsidRPr="004A1F29" w:rsidRDefault="004A1F29" w:rsidP="004A1F29">
      <w:pPr>
        <w:rPr>
          <w:sz w:val="28"/>
          <w:szCs w:val="28"/>
        </w:rPr>
      </w:pPr>
      <w:r>
        <w:rPr>
          <w:sz w:val="28"/>
          <w:szCs w:val="28"/>
        </w:rPr>
        <w:t xml:space="preserve">Students will be able to: </w:t>
      </w:r>
    </w:p>
    <w:p w:rsidR="0057615C" w:rsidRPr="004A1F29" w:rsidRDefault="0057615C" w:rsidP="0057615C">
      <w:pPr>
        <w:rPr>
          <w:sz w:val="28"/>
          <w:szCs w:val="28"/>
        </w:rPr>
      </w:pPr>
      <w:r w:rsidRPr="004A1F29">
        <w:rPr>
          <w:sz w:val="28"/>
          <w:szCs w:val="28"/>
        </w:rPr>
        <w:t>1. Students will recognize licensing regulations, requirements, policies and procedures necessary to run a quality family child care business.</w:t>
      </w:r>
    </w:p>
    <w:p w:rsidR="0057615C" w:rsidRPr="004A1F29" w:rsidRDefault="0057615C" w:rsidP="0057615C">
      <w:pPr>
        <w:rPr>
          <w:sz w:val="28"/>
          <w:szCs w:val="28"/>
        </w:rPr>
      </w:pPr>
      <w:r w:rsidRPr="004A1F29">
        <w:rPr>
          <w:sz w:val="28"/>
          <w:szCs w:val="28"/>
        </w:rPr>
        <w:t>2.  Students will develop a comprehensive business plan, record keeping system, and contract and policy statements necessary to a family child care business.</w:t>
      </w:r>
    </w:p>
    <w:p w:rsidR="0057615C" w:rsidRPr="004A1F29" w:rsidRDefault="0057615C" w:rsidP="0057615C">
      <w:pPr>
        <w:rPr>
          <w:sz w:val="28"/>
          <w:szCs w:val="28"/>
        </w:rPr>
      </w:pPr>
      <w:r w:rsidRPr="004A1F29">
        <w:rPr>
          <w:sz w:val="28"/>
          <w:szCs w:val="28"/>
        </w:rPr>
        <w:t xml:space="preserve">3.  Students will develop a developmentally appropriate, safe and healthy environments and curriculum with activities for children at a variety of ages and stages in a family child care home.  </w:t>
      </w:r>
    </w:p>
    <w:p w:rsidR="0057615C" w:rsidRPr="004A1F29" w:rsidRDefault="0057615C" w:rsidP="0057615C">
      <w:pPr>
        <w:rPr>
          <w:sz w:val="28"/>
          <w:szCs w:val="28"/>
        </w:rPr>
      </w:pPr>
      <w:r w:rsidRPr="004A1F29">
        <w:rPr>
          <w:sz w:val="28"/>
          <w:szCs w:val="28"/>
        </w:rPr>
        <w:t>4.  Students will develop methods to strengthen partnerships with families and obtain community resources for family and children in family child care homes.</w:t>
      </w:r>
    </w:p>
    <w:sectPr w:rsidR="0057615C" w:rsidRPr="004A1F29" w:rsidSect="00BE2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615C"/>
    <w:rsid w:val="003C1ADF"/>
    <w:rsid w:val="004A1F29"/>
    <w:rsid w:val="0057615C"/>
    <w:rsid w:val="00B946D1"/>
    <w:rsid w:val="00B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68949E-8663-4870-964A-91A6327A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Transloading Services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dcterms:created xsi:type="dcterms:W3CDTF">2014-01-21T01:58:00Z</dcterms:created>
  <dcterms:modified xsi:type="dcterms:W3CDTF">2014-01-21T01:58:00Z</dcterms:modified>
</cp:coreProperties>
</file>